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56B" w:rsidRDefault="001D4AD5" w:rsidP="004F656B">
      <w:pPr>
        <w:spacing w:after="0"/>
        <w:ind w:firstLine="708"/>
        <w:jc w:val="both"/>
        <w:rPr>
          <w:rFonts w:ascii="Times New Roman" w:hAnsi="Times New Roman" w:cs="Times New Roman"/>
          <w:sz w:val="28"/>
          <w:szCs w:val="28"/>
        </w:rPr>
      </w:pPr>
      <w:r>
        <w:rPr>
          <w:rFonts w:ascii="Times New Roman" w:hAnsi="Times New Roman" w:cs="Times New Roman"/>
          <w:sz w:val="28"/>
          <w:szCs w:val="28"/>
        </w:rPr>
        <w:t>Г</w:t>
      </w:r>
      <w:r w:rsidR="004F656B">
        <w:rPr>
          <w:rFonts w:ascii="Times New Roman" w:hAnsi="Times New Roman" w:cs="Times New Roman"/>
          <w:sz w:val="28"/>
          <w:szCs w:val="28"/>
        </w:rPr>
        <w:t xml:space="preserve">рафический </w:t>
      </w:r>
      <w:r w:rsidR="004F656B" w:rsidRPr="004F656B">
        <w:rPr>
          <w:rFonts w:ascii="Times New Roman" w:hAnsi="Times New Roman" w:cs="Times New Roman"/>
          <w:sz w:val="28"/>
          <w:szCs w:val="28"/>
        </w:rPr>
        <w:t>планшет представляет собой рабочую область, которая переносит результат прикосновений к ней на монитор компьютера. Пользуясь пером, вы выполняете действия, аналогичные командам простой компьютерной мыши, но при этом имеете несравненно большее количество возможностей, когда речь идёт о рисовании или письме.</w:t>
      </w:r>
    </w:p>
    <w:p w:rsidR="004F656B" w:rsidRPr="004F656B" w:rsidRDefault="004F656B" w:rsidP="004F656B">
      <w:pPr>
        <w:spacing w:after="0"/>
        <w:ind w:firstLine="708"/>
        <w:jc w:val="both"/>
        <w:rPr>
          <w:rFonts w:ascii="Times New Roman" w:hAnsi="Times New Roman" w:cs="Times New Roman"/>
          <w:sz w:val="28"/>
          <w:szCs w:val="28"/>
        </w:rPr>
      </w:pPr>
      <w:r w:rsidRPr="004F656B">
        <w:rPr>
          <w:rFonts w:ascii="Times New Roman" w:hAnsi="Times New Roman" w:cs="Times New Roman"/>
          <w:sz w:val="28"/>
          <w:szCs w:val="28"/>
        </w:rPr>
        <w:t>Так, мышкой вы не проработаете настолько точно толщину линий или силу нажатия, которая напрямую отображается на виде рисунка. Получается, что вы пользуетесь пером как полноценным средством управления, рисуете так, словно делаете это на простой бумаге. Однако результат при этом сразу же переносится на монитор.</w:t>
      </w:r>
    </w:p>
    <w:p w:rsidR="004F656B" w:rsidRPr="004F656B" w:rsidRDefault="004F656B" w:rsidP="004F656B">
      <w:pPr>
        <w:spacing w:after="0"/>
        <w:ind w:firstLine="708"/>
        <w:jc w:val="both"/>
        <w:rPr>
          <w:rFonts w:ascii="Times New Roman" w:hAnsi="Times New Roman" w:cs="Times New Roman"/>
          <w:sz w:val="28"/>
          <w:szCs w:val="28"/>
        </w:rPr>
      </w:pPr>
      <w:r w:rsidRPr="004F656B">
        <w:rPr>
          <w:rFonts w:ascii="Times New Roman" w:hAnsi="Times New Roman" w:cs="Times New Roman"/>
          <w:sz w:val="28"/>
          <w:szCs w:val="28"/>
        </w:rPr>
        <w:t>Отметим и другой полезный нюанс</w:t>
      </w:r>
      <w:r w:rsidR="001D4AD5">
        <w:rPr>
          <w:rFonts w:ascii="Times New Roman" w:hAnsi="Times New Roman" w:cs="Times New Roman"/>
          <w:sz w:val="28"/>
          <w:szCs w:val="28"/>
        </w:rPr>
        <w:t>. Например, чтобы более точно на</w:t>
      </w:r>
      <w:r w:rsidRPr="004F656B">
        <w:rPr>
          <w:rFonts w:ascii="Times New Roman" w:hAnsi="Times New Roman" w:cs="Times New Roman"/>
          <w:sz w:val="28"/>
          <w:szCs w:val="28"/>
        </w:rPr>
        <w:t>рисовать определённый участок, лист бумаги вы не можете масштабировать физически, зато легко сделаете это с изображением на экране.</w:t>
      </w:r>
    </w:p>
    <w:p w:rsidR="004F656B" w:rsidRDefault="004F656B" w:rsidP="004F656B">
      <w:pPr>
        <w:spacing w:after="0"/>
        <w:ind w:firstLine="708"/>
        <w:jc w:val="both"/>
        <w:rPr>
          <w:rFonts w:ascii="Times New Roman" w:hAnsi="Times New Roman" w:cs="Times New Roman"/>
          <w:sz w:val="28"/>
          <w:szCs w:val="28"/>
        </w:rPr>
      </w:pPr>
      <w:r w:rsidRPr="004F656B">
        <w:rPr>
          <w:rFonts w:ascii="Times New Roman" w:hAnsi="Times New Roman" w:cs="Times New Roman"/>
          <w:sz w:val="28"/>
          <w:szCs w:val="28"/>
        </w:rPr>
        <w:t>Единственная трудность, с которой сталкиваются все пользователи — привыкание к тому, что движения пером вы выполняете на планшете, а результат отображается только на мониторе. То есть, нужно каждый раз поднимать голову на экран.</w:t>
      </w:r>
    </w:p>
    <w:p w:rsidR="004F656B" w:rsidRPr="004F656B" w:rsidRDefault="004F656B" w:rsidP="004F656B">
      <w:pPr>
        <w:spacing w:after="0"/>
        <w:ind w:firstLine="708"/>
        <w:jc w:val="both"/>
        <w:rPr>
          <w:rFonts w:ascii="Times New Roman" w:hAnsi="Times New Roman" w:cs="Times New Roman"/>
          <w:b/>
          <w:sz w:val="28"/>
          <w:szCs w:val="28"/>
        </w:rPr>
      </w:pPr>
      <w:r w:rsidRPr="004F656B">
        <w:rPr>
          <w:rFonts w:ascii="Times New Roman" w:hAnsi="Times New Roman" w:cs="Times New Roman"/>
          <w:b/>
          <w:sz w:val="28"/>
          <w:szCs w:val="28"/>
        </w:rPr>
        <w:t>Кому нужен планшет</w:t>
      </w:r>
    </w:p>
    <w:p w:rsidR="004F656B" w:rsidRPr="004F656B" w:rsidRDefault="001D4AD5" w:rsidP="004F656B">
      <w:pPr>
        <w:spacing w:after="0"/>
        <w:ind w:firstLine="708"/>
        <w:jc w:val="both"/>
        <w:rPr>
          <w:rFonts w:ascii="Times New Roman" w:hAnsi="Times New Roman" w:cs="Times New Roman"/>
          <w:sz w:val="28"/>
          <w:szCs w:val="28"/>
        </w:rPr>
      </w:pPr>
      <w:r>
        <w:rPr>
          <w:rFonts w:ascii="Times New Roman" w:hAnsi="Times New Roman" w:cs="Times New Roman"/>
          <w:sz w:val="28"/>
          <w:szCs w:val="28"/>
        </w:rPr>
        <w:t>Дети, с нарушением зрительно-моторной координации, опорно-двигательного аппарата, нарушение зрения.</w:t>
      </w:r>
      <w:r w:rsidR="004F656B" w:rsidRPr="004F656B">
        <w:rPr>
          <w:rFonts w:ascii="Times New Roman" w:hAnsi="Times New Roman" w:cs="Times New Roman"/>
          <w:sz w:val="28"/>
          <w:szCs w:val="28"/>
        </w:rPr>
        <w:t xml:space="preserve"> Да, намного лучше, когда ребёнок пользуется </w:t>
      </w:r>
      <w:proofErr w:type="gramStart"/>
      <w:r w:rsidR="004F656B" w:rsidRPr="004F656B">
        <w:rPr>
          <w:rFonts w:ascii="Times New Roman" w:hAnsi="Times New Roman" w:cs="Times New Roman"/>
          <w:sz w:val="28"/>
          <w:szCs w:val="28"/>
        </w:rPr>
        <w:t>настоящими</w:t>
      </w:r>
      <w:proofErr w:type="gramEnd"/>
      <w:r w:rsidR="004F656B" w:rsidRPr="004F656B">
        <w:rPr>
          <w:rFonts w:ascii="Times New Roman" w:hAnsi="Times New Roman" w:cs="Times New Roman"/>
          <w:sz w:val="28"/>
          <w:szCs w:val="28"/>
        </w:rPr>
        <w:t xml:space="preserve"> краской и бумагой, но осваивать современные технологии тоже нужно. Уверенное пользование графическими инструментами позволит не только внести разнообразие в досуг ребенка — ведь он может рисовать и на настоящей бумаге, и на графическом оборудовании, но и пригодиться в будущем. А оно, как известно, целиком зависит от стремительного развития технологий.</w:t>
      </w:r>
    </w:p>
    <w:p w:rsidR="008466B8" w:rsidRPr="008466B8" w:rsidRDefault="008466B8" w:rsidP="008466B8">
      <w:pPr>
        <w:spacing w:after="0"/>
        <w:jc w:val="center"/>
        <w:rPr>
          <w:rFonts w:ascii="Times New Roman" w:hAnsi="Times New Roman" w:cs="Times New Roman"/>
          <w:b/>
          <w:sz w:val="28"/>
          <w:szCs w:val="28"/>
        </w:rPr>
      </w:pPr>
      <w:r w:rsidRPr="008466B8">
        <w:rPr>
          <w:rFonts w:ascii="Times New Roman" w:hAnsi="Times New Roman" w:cs="Times New Roman"/>
          <w:b/>
          <w:sz w:val="28"/>
          <w:szCs w:val="28"/>
        </w:rPr>
        <w:t>Использование графического планшета с целью развития зрительно-моторной координа</w:t>
      </w:r>
      <w:r w:rsidR="001D4AD5">
        <w:rPr>
          <w:rFonts w:ascii="Times New Roman" w:hAnsi="Times New Roman" w:cs="Times New Roman"/>
          <w:b/>
          <w:sz w:val="28"/>
          <w:szCs w:val="28"/>
        </w:rPr>
        <w:t>ции</w:t>
      </w:r>
      <w:r w:rsidRPr="008466B8">
        <w:rPr>
          <w:rFonts w:ascii="Times New Roman" w:hAnsi="Times New Roman" w:cs="Times New Roman"/>
          <w:b/>
          <w:sz w:val="28"/>
          <w:szCs w:val="28"/>
        </w:rPr>
        <w:t>.</w:t>
      </w:r>
    </w:p>
    <w:p w:rsidR="008466B8" w:rsidRPr="008466B8" w:rsidRDefault="008466B8" w:rsidP="008466B8">
      <w:pPr>
        <w:spacing w:after="0"/>
        <w:ind w:firstLine="708"/>
        <w:jc w:val="both"/>
        <w:rPr>
          <w:rFonts w:ascii="Times New Roman" w:hAnsi="Times New Roman" w:cs="Times New Roman"/>
          <w:sz w:val="28"/>
          <w:szCs w:val="28"/>
        </w:rPr>
      </w:pPr>
      <w:r w:rsidRPr="008466B8">
        <w:rPr>
          <w:rFonts w:ascii="Times New Roman" w:hAnsi="Times New Roman" w:cs="Times New Roman"/>
          <w:sz w:val="28"/>
          <w:szCs w:val="28"/>
        </w:rPr>
        <w:t>Важным направлением работы по коррекции нарушений зрения выступает развитие и совершенствование регулирующей и контролирующей функции зрительной деятельности, в условиях которой, прежде всего, формируются механизмы зрительно – моторной координации в системе «глаз – рука».</w:t>
      </w:r>
    </w:p>
    <w:p w:rsidR="008466B8" w:rsidRPr="008466B8" w:rsidRDefault="008466B8" w:rsidP="008466B8">
      <w:pPr>
        <w:spacing w:after="0"/>
        <w:ind w:firstLine="708"/>
        <w:jc w:val="both"/>
        <w:rPr>
          <w:rFonts w:ascii="Times New Roman" w:hAnsi="Times New Roman" w:cs="Times New Roman"/>
          <w:sz w:val="28"/>
          <w:szCs w:val="28"/>
        </w:rPr>
      </w:pPr>
      <w:r w:rsidRPr="008466B8">
        <w:rPr>
          <w:rFonts w:ascii="Times New Roman" w:hAnsi="Times New Roman" w:cs="Times New Roman"/>
          <w:sz w:val="28"/>
          <w:szCs w:val="28"/>
        </w:rPr>
        <w:t>Правильное взаимодействие глаза и руки, точность движений рук со зрительным контролем просто необходимы детям с нарушением зрения в различных видах учебной и трудовой деятельности.</w:t>
      </w:r>
    </w:p>
    <w:p w:rsidR="008466B8" w:rsidRPr="008466B8" w:rsidRDefault="008466B8" w:rsidP="008466B8">
      <w:pPr>
        <w:spacing w:after="0"/>
        <w:ind w:firstLine="708"/>
        <w:jc w:val="both"/>
        <w:rPr>
          <w:rFonts w:ascii="Times New Roman" w:hAnsi="Times New Roman" w:cs="Times New Roman"/>
          <w:sz w:val="28"/>
          <w:szCs w:val="28"/>
        </w:rPr>
      </w:pPr>
      <w:r w:rsidRPr="008466B8">
        <w:rPr>
          <w:rFonts w:ascii="Times New Roman" w:hAnsi="Times New Roman" w:cs="Times New Roman"/>
          <w:sz w:val="28"/>
          <w:szCs w:val="28"/>
        </w:rPr>
        <w:t>Результат</w:t>
      </w:r>
      <w:r>
        <w:rPr>
          <w:rFonts w:ascii="Times New Roman" w:hAnsi="Times New Roman" w:cs="Times New Roman"/>
          <w:sz w:val="28"/>
          <w:szCs w:val="28"/>
        </w:rPr>
        <w:t>ы диагностического обследования</w:t>
      </w:r>
      <w:r w:rsidRPr="008466B8">
        <w:rPr>
          <w:rFonts w:ascii="Times New Roman" w:hAnsi="Times New Roman" w:cs="Times New Roman"/>
          <w:sz w:val="28"/>
          <w:szCs w:val="28"/>
        </w:rPr>
        <w:t xml:space="preserve"> воспитанников позволили выделить следующие задачи работы с детьми по формированию зрительно-моторной координации:</w:t>
      </w:r>
    </w:p>
    <w:p w:rsidR="008466B8" w:rsidRPr="008466B8" w:rsidRDefault="008466B8" w:rsidP="008466B8">
      <w:pPr>
        <w:spacing w:after="0"/>
        <w:ind w:firstLine="708"/>
        <w:jc w:val="both"/>
        <w:rPr>
          <w:rFonts w:ascii="Times New Roman" w:hAnsi="Times New Roman" w:cs="Times New Roman"/>
          <w:sz w:val="28"/>
          <w:szCs w:val="28"/>
        </w:rPr>
      </w:pPr>
      <w:r>
        <w:rPr>
          <w:rFonts w:ascii="Times New Roman" w:hAnsi="Times New Roman" w:cs="Times New Roman"/>
          <w:sz w:val="28"/>
          <w:szCs w:val="28"/>
        </w:rPr>
        <w:t>развивать</w:t>
      </w:r>
      <w:r w:rsidRPr="008466B8">
        <w:rPr>
          <w:rFonts w:ascii="Times New Roman" w:hAnsi="Times New Roman" w:cs="Times New Roman"/>
          <w:sz w:val="28"/>
          <w:szCs w:val="28"/>
        </w:rPr>
        <w:t xml:space="preserve"> навыки прослеживания глазами за действием руки;</w:t>
      </w:r>
    </w:p>
    <w:p w:rsidR="008466B8" w:rsidRPr="008466B8" w:rsidRDefault="008466B8" w:rsidP="008466B8">
      <w:pPr>
        <w:spacing w:after="0"/>
        <w:ind w:firstLine="708"/>
        <w:jc w:val="both"/>
        <w:rPr>
          <w:rFonts w:ascii="Times New Roman" w:hAnsi="Times New Roman" w:cs="Times New Roman"/>
          <w:sz w:val="28"/>
          <w:szCs w:val="28"/>
        </w:rPr>
      </w:pPr>
      <w:r w:rsidRPr="008466B8">
        <w:rPr>
          <w:rFonts w:ascii="Times New Roman" w:hAnsi="Times New Roman" w:cs="Times New Roman"/>
          <w:sz w:val="28"/>
          <w:szCs w:val="28"/>
        </w:rPr>
        <w:lastRenderedPageBreak/>
        <w:t>закреплять умение удерживать в поле зрения зрительный стимул при выполнении зрительной задачи;</w:t>
      </w:r>
    </w:p>
    <w:p w:rsidR="008466B8" w:rsidRPr="008466B8" w:rsidRDefault="008466B8" w:rsidP="008466B8">
      <w:pPr>
        <w:spacing w:after="0"/>
        <w:ind w:firstLine="708"/>
        <w:jc w:val="both"/>
        <w:rPr>
          <w:rFonts w:ascii="Times New Roman" w:hAnsi="Times New Roman" w:cs="Times New Roman"/>
          <w:sz w:val="28"/>
          <w:szCs w:val="28"/>
        </w:rPr>
      </w:pPr>
      <w:r w:rsidRPr="008466B8">
        <w:rPr>
          <w:rFonts w:ascii="Times New Roman" w:hAnsi="Times New Roman" w:cs="Times New Roman"/>
          <w:sz w:val="28"/>
          <w:szCs w:val="28"/>
        </w:rPr>
        <w:t>развивать умение пользоваться ручкой и карандашом;</w:t>
      </w:r>
    </w:p>
    <w:p w:rsidR="008466B8" w:rsidRPr="008466B8" w:rsidRDefault="008466B8" w:rsidP="008466B8">
      <w:pPr>
        <w:spacing w:after="0"/>
        <w:ind w:firstLine="708"/>
        <w:jc w:val="both"/>
        <w:rPr>
          <w:rFonts w:ascii="Times New Roman" w:hAnsi="Times New Roman" w:cs="Times New Roman"/>
          <w:sz w:val="28"/>
          <w:szCs w:val="28"/>
        </w:rPr>
      </w:pPr>
      <w:r w:rsidRPr="008466B8">
        <w:rPr>
          <w:rFonts w:ascii="Times New Roman" w:hAnsi="Times New Roman" w:cs="Times New Roman"/>
          <w:sz w:val="28"/>
          <w:szCs w:val="28"/>
        </w:rPr>
        <w:t>обучать умению проводить линии (прямые, косые, изогнутые) от заданного начала к заданному концу, между границами, по образцу;</w:t>
      </w:r>
    </w:p>
    <w:p w:rsidR="008466B8" w:rsidRPr="008466B8" w:rsidRDefault="008466B8" w:rsidP="008466B8">
      <w:pPr>
        <w:spacing w:after="0"/>
        <w:ind w:firstLine="708"/>
        <w:jc w:val="both"/>
        <w:rPr>
          <w:rFonts w:ascii="Times New Roman" w:hAnsi="Times New Roman" w:cs="Times New Roman"/>
          <w:sz w:val="28"/>
          <w:szCs w:val="28"/>
        </w:rPr>
      </w:pPr>
      <w:r w:rsidRPr="008466B8">
        <w:rPr>
          <w:rFonts w:ascii="Times New Roman" w:hAnsi="Times New Roman" w:cs="Times New Roman"/>
          <w:sz w:val="28"/>
          <w:szCs w:val="28"/>
        </w:rPr>
        <w:t>развивать умение соединять точки прямой линией;</w:t>
      </w:r>
    </w:p>
    <w:p w:rsidR="008466B8" w:rsidRPr="008466B8" w:rsidRDefault="008466B8" w:rsidP="008466B8">
      <w:pPr>
        <w:spacing w:after="0"/>
        <w:ind w:firstLine="708"/>
        <w:jc w:val="both"/>
        <w:rPr>
          <w:rFonts w:ascii="Times New Roman" w:hAnsi="Times New Roman" w:cs="Times New Roman"/>
          <w:sz w:val="28"/>
          <w:szCs w:val="28"/>
        </w:rPr>
      </w:pPr>
      <w:r w:rsidRPr="008466B8">
        <w:rPr>
          <w:rFonts w:ascii="Times New Roman" w:hAnsi="Times New Roman" w:cs="Times New Roman"/>
          <w:sz w:val="28"/>
          <w:szCs w:val="28"/>
        </w:rPr>
        <w:t>развивать умение писать цифры по образцу и самостоятельно;</w:t>
      </w:r>
    </w:p>
    <w:p w:rsidR="008466B8" w:rsidRPr="008466B8" w:rsidRDefault="008466B8" w:rsidP="008466B8">
      <w:pPr>
        <w:spacing w:after="0"/>
        <w:ind w:firstLine="708"/>
        <w:jc w:val="both"/>
        <w:rPr>
          <w:rFonts w:ascii="Times New Roman" w:hAnsi="Times New Roman" w:cs="Times New Roman"/>
          <w:sz w:val="28"/>
          <w:szCs w:val="28"/>
        </w:rPr>
      </w:pPr>
      <w:r w:rsidRPr="008466B8">
        <w:rPr>
          <w:rFonts w:ascii="Times New Roman" w:hAnsi="Times New Roman" w:cs="Times New Roman"/>
          <w:sz w:val="28"/>
          <w:szCs w:val="28"/>
        </w:rPr>
        <w:t>учить выбирать рациональный способ действия при выполнении графических заданий;</w:t>
      </w:r>
    </w:p>
    <w:p w:rsidR="008466B8" w:rsidRDefault="008466B8" w:rsidP="008466B8">
      <w:pPr>
        <w:spacing w:after="0"/>
        <w:ind w:firstLine="708"/>
        <w:jc w:val="both"/>
        <w:rPr>
          <w:rFonts w:ascii="Times New Roman" w:hAnsi="Times New Roman" w:cs="Times New Roman"/>
          <w:sz w:val="28"/>
          <w:szCs w:val="28"/>
        </w:rPr>
      </w:pPr>
      <w:r w:rsidRPr="008466B8">
        <w:rPr>
          <w:rFonts w:ascii="Times New Roman" w:hAnsi="Times New Roman" w:cs="Times New Roman"/>
          <w:sz w:val="28"/>
          <w:szCs w:val="28"/>
        </w:rPr>
        <w:t>развивать осязание и мелкую моторику.</w:t>
      </w:r>
    </w:p>
    <w:p w:rsidR="008466B8" w:rsidRPr="008466B8" w:rsidRDefault="00090210" w:rsidP="008466B8">
      <w:pPr>
        <w:spacing w:after="0"/>
        <w:ind w:firstLine="708"/>
        <w:jc w:val="both"/>
        <w:rPr>
          <w:rFonts w:ascii="Times New Roman" w:hAnsi="Times New Roman" w:cs="Times New Roman"/>
          <w:sz w:val="28"/>
          <w:szCs w:val="28"/>
        </w:rPr>
      </w:pPr>
      <w:r>
        <w:rPr>
          <w:rFonts w:ascii="Times New Roman" w:hAnsi="Times New Roman" w:cs="Times New Roman"/>
          <w:sz w:val="28"/>
          <w:szCs w:val="28"/>
        </w:rPr>
        <w:t>Очень важно, что дети больше</w:t>
      </w:r>
      <w:r w:rsidR="008466B8" w:rsidRPr="008466B8">
        <w:rPr>
          <w:rFonts w:ascii="Times New Roman" w:hAnsi="Times New Roman" w:cs="Times New Roman"/>
          <w:sz w:val="28"/>
          <w:szCs w:val="28"/>
        </w:rPr>
        <w:t xml:space="preserve"> не боятся сделать ошибку (всё можно исправить одним движением), а от проделываемой работы получают только положительный эмоциональный настрой и ни с чем не сравнимый восторг. Работа с графическим планшетом способствует развитию мелкой моторики рук. Мышцы кисти и руки при работе со стилусом всегда расслаблены, пальцы и ладонь в движении. От силы нажатия на стилус увеличивается или уменьшается интенсивность линии, им можно производить штриховку.</w:t>
      </w:r>
    </w:p>
    <w:p w:rsidR="00877EEC" w:rsidRPr="008466B8" w:rsidRDefault="008466B8" w:rsidP="008466B8">
      <w:pPr>
        <w:spacing w:after="0"/>
        <w:ind w:firstLine="708"/>
        <w:jc w:val="both"/>
        <w:rPr>
          <w:rFonts w:ascii="Times New Roman" w:hAnsi="Times New Roman" w:cs="Times New Roman"/>
          <w:sz w:val="28"/>
          <w:szCs w:val="28"/>
        </w:rPr>
      </w:pPr>
      <w:r w:rsidRPr="008466B8">
        <w:rPr>
          <w:rFonts w:ascii="Times New Roman" w:hAnsi="Times New Roman" w:cs="Times New Roman"/>
          <w:sz w:val="28"/>
          <w:szCs w:val="28"/>
        </w:rPr>
        <w:t>Применение графических планшетов в коррекционной работе, а также системы специально подобранных д</w:t>
      </w:r>
      <w:r w:rsidR="00090210">
        <w:rPr>
          <w:rFonts w:ascii="Times New Roman" w:hAnsi="Times New Roman" w:cs="Times New Roman"/>
          <w:sz w:val="28"/>
          <w:szCs w:val="28"/>
        </w:rPr>
        <w:t xml:space="preserve">идактических игр и упражнений, </w:t>
      </w:r>
      <w:r w:rsidRPr="008466B8">
        <w:rPr>
          <w:rFonts w:ascii="Times New Roman" w:hAnsi="Times New Roman" w:cs="Times New Roman"/>
          <w:sz w:val="28"/>
          <w:szCs w:val="28"/>
        </w:rPr>
        <w:t>значительно повысило уровень развития зрительно-двигательной координации, мелкой моторики и  пространственной ориент</w:t>
      </w:r>
      <w:r w:rsidR="001D4AD5">
        <w:rPr>
          <w:rFonts w:ascii="Times New Roman" w:hAnsi="Times New Roman" w:cs="Times New Roman"/>
          <w:sz w:val="28"/>
          <w:szCs w:val="28"/>
        </w:rPr>
        <w:t>ировки.</w:t>
      </w:r>
      <w:bookmarkStart w:id="0" w:name="_GoBack"/>
      <w:bookmarkEnd w:id="0"/>
    </w:p>
    <w:sectPr w:rsidR="00877EEC" w:rsidRPr="00846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EC"/>
    <w:rsid w:val="00090210"/>
    <w:rsid w:val="001D4AD5"/>
    <w:rsid w:val="004F656B"/>
    <w:rsid w:val="008466B8"/>
    <w:rsid w:val="00877EEC"/>
    <w:rsid w:val="00DC6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531</Words>
  <Characters>3030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Юленька</cp:lastModifiedBy>
  <cp:revision>4</cp:revision>
  <dcterms:created xsi:type="dcterms:W3CDTF">2018-10-02T07:09:00Z</dcterms:created>
  <dcterms:modified xsi:type="dcterms:W3CDTF">2018-11-18T16:50:00Z</dcterms:modified>
</cp:coreProperties>
</file>